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行政许可信息公示表</w:t>
      </w:r>
    </w:p>
    <w:p>
      <w:pPr>
        <w:spacing w:line="276" w:lineRule="auto"/>
        <w:jc w:val="center"/>
        <w:rPr>
          <w:rFonts w:hint="eastAsia" w:ascii="黑体" w:hAnsi="黑体" w:eastAsia="黑体"/>
          <w:sz w:val="21"/>
          <w:lang w:val="en-US" w:eastAsia="zh-CN"/>
        </w:rPr>
      </w:pPr>
      <w:r>
        <w:rPr>
          <w:rFonts w:hint="eastAsia" w:ascii="黑体" w:hAnsi="黑体" w:eastAsia="黑体"/>
          <w:sz w:val="21"/>
          <w:lang w:val="en-US" w:eastAsia="zh-CN"/>
        </w:rPr>
        <w:t xml:space="preserve">                                                                                         2022年12月12日—12月16日</w:t>
      </w:r>
    </w:p>
    <w:tbl>
      <w:tblPr>
        <w:tblStyle w:val="2"/>
        <w:tblpPr w:leftFromText="180" w:rightFromText="180" w:vertAnchor="page" w:horzAnchor="page" w:tblpX="1347" w:tblpY="2948"/>
        <w:tblOverlap w:val="never"/>
        <w:tblW w:w="15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370"/>
        <w:gridCol w:w="1582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  <w:lang w:val="az-Latn-AZ"/>
              </w:rPr>
              <w:t>阿里地区生态环境局日土分局零余额账户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Z7813000011901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账户撤销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阿里地区生态环境局日土分局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J7813000007103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账户撤销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中国人民解放军３２１６０部队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J7813000014103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中国人民解放军３２１６０部队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Z7813000014901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中国人民解放军３２１６０部队收缴户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Z7813000015001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中国人民解放军６９０９８部队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Z7813000015101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中国人民解放军６９０９８部队收缴户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Z7813000015201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西藏日土县财政局失业保险基金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Z7813000014701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账户撤销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  <w:lang w:val="az-Latn-AZ"/>
              </w:rPr>
              <w:t>措勤县红十字会零余额账户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Z7816000012701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西藏自治区阿里地区札达县曲松乡曲木底村民委员会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J7812000023103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古格宾馆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J7812000021602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札达县香孜乡香孜村民间建筑施工队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J7812000004302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西藏阿里地区札达县曲松乡人民政府学校三包经费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Z7812000011802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西藏阿里地区札达县曲松乡人民政府党费专户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Z7812000012902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az-Latn-AZ"/>
              </w:rPr>
              <w:t>国家税务总局普兰县税务局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Z7811000008102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国家税务总局普兰县税务局税务代保管资金专户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Z7811000007803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西藏阿里地区普兰县普兰镇吉让社区居民委员会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J7811000008502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广东启源（普兰）律师事务所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J7811000051601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普兰县消防救援大队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J7811000031203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措勤县人民武装部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Z7816000012801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措勤县人民武装部收缴户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Z7816000012901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</w:tcPr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噶尔县消防救援大队</w:t>
            </w:r>
          </w:p>
        </w:tc>
        <w:tc>
          <w:tcPr>
            <w:tcW w:w="1984" w:type="dxa"/>
            <w:vAlign w:val="top"/>
          </w:tcPr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宋体" w:hAnsi="宋体"/>
                <w:sz w:val="22"/>
                <w:szCs w:val="22"/>
              </w:rPr>
              <w:t>J7810000062604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37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58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6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2022-12-1</w:t>
            </w: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TRmMzNkMjYwOTBjYTBlYjlmZWY4MGJkODg5ZjkifQ=="/>
  </w:docVars>
  <w:rsids>
    <w:rsidRoot w:val="16A137C3"/>
    <w:rsid w:val="16A137C3"/>
    <w:rsid w:val="684F5734"/>
    <w:rsid w:val="6D33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1480</Characters>
  <Lines>0</Lines>
  <Paragraphs>0</Paragraphs>
  <TotalTime>2</TotalTime>
  <ScaleCrop>false</ScaleCrop>
  <LinksUpToDate>false</LinksUpToDate>
  <CharactersWithSpaces>1569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2022-12-15T03:23:00Z</dcterms:created>
  <dc:creator>白玛曲珍</dc:creator>
  <cp:lastModifiedBy>bgs</cp:lastModifiedBy>
  <dcterms:modified xsi:type="dcterms:W3CDTF">2023-01-03T09:50:34Z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E9AD362588AC4FC49EBE108D80F0BC3A</vt:lpwstr>
  </property>
</Properties>
</file>